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08F7EC" w14:textId="4A784894" w:rsidR="00C45480" w:rsidRDefault="00C45480" w:rsidP="00C454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14:paraId="158FD8AE" w14:textId="0385268B" w:rsidR="00C45480" w:rsidRDefault="00C45480" w:rsidP="00C454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>о районном онлайн-конкурсе детских рисунков</w:t>
      </w:r>
    </w:p>
    <w:p w14:paraId="10F338D7" w14:textId="4BEE71C8" w:rsidR="00C45480" w:rsidRPr="00C45480" w:rsidRDefault="00C45480" w:rsidP="00C454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>«Сильные, единые».</w:t>
      </w:r>
    </w:p>
    <w:p w14:paraId="59E94FCD" w14:textId="77777777" w:rsidR="00C45480" w:rsidRPr="00C45480" w:rsidRDefault="00C45480" w:rsidP="00C454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 xml:space="preserve">1. Общие положения </w:t>
      </w:r>
    </w:p>
    <w:p w14:paraId="3D11BD98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цель, задачи, порядок организации и условия проведения районного онлайн-конкурса детских рисунков «Сильные, единые», приуроченного к празднования Российского государственного праздника День народного единства. </w:t>
      </w:r>
    </w:p>
    <w:p w14:paraId="4D3ACBB1" w14:textId="4A6FF5D6" w:rsidR="00C45480" w:rsidRP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1.2. Организаторами конкурса являются МБУК РДК им. А.С. Пушкина. </w:t>
      </w:r>
    </w:p>
    <w:p w14:paraId="0855D65E" w14:textId="77777777" w:rsidR="00C45480" w:rsidRPr="00C45480" w:rsidRDefault="00C45480" w:rsidP="00C454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 xml:space="preserve">2. Цель и задачи Конкурса </w:t>
      </w:r>
    </w:p>
    <w:p w14:paraId="027D7246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2.1. Цель Конкурса: формирование патриотического сознания, воспитание чувства патриотизма и гордости за историческое прошлое своей Родины -Задачи конкурса: раскрытие понятия концепции сильного и единого народа Российской Федерации. - повышение интереса к истории своей страны и своего региона; - развитие художественно-изобразительных способностей; - активизация творческой и общественной деятельности. </w:t>
      </w:r>
    </w:p>
    <w:p w14:paraId="04B4D8D4" w14:textId="77777777" w:rsidR="00C45480" w:rsidRPr="00C45480" w:rsidRDefault="00C45480" w:rsidP="00C454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 xml:space="preserve">3. Участники конкурса </w:t>
      </w:r>
    </w:p>
    <w:p w14:paraId="71A9A226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3.1. К участию в конкурсе приглашаются дети в возрасте от 7 до 18 лет </w:t>
      </w:r>
    </w:p>
    <w:p w14:paraId="0F34A121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3.2. К участию в Конкурсе принимаются индивидуальные работы. </w:t>
      </w:r>
    </w:p>
    <w:p w14:paraId="7A20B64B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>4. Порядок проведения Конкурса</w:t>
      </w:r>
      <w:r w:rsidRPr="00C454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F90A0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4.1. На Конкурс принимаются рисунки, отражающие понимание участника о том, что такое сильный и единый народ России. </w:t>
      </w:r>
    </w:p>
    <w:p w14:paraId="13131965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4.2. Сроки проведения Конкурса: - прием конкурсных работ от участников: 28 октября – по 10 ноября 2021 года включительно. - подведение итогов: 12 ноября 2021 года; </w:t>
      </w:r>
    </w:p>
    <w:p w14:paraId="553D0FEB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45480">
        <w:rPr>
          <w:rFonts w:ascii="Times New Roman" w:hAnsi="Times New Roman" w:cs="Times New Roman"/>
          <w:sz w:val="24"/>
          <w:szCs w:val="24"/>
        </w:rPr>
        <w:t xml:space="preserve">. Для участия в Конкурсе необходимо до 10 ноября 2021 года предоставить работы  на электронный адрес : </w:t>
      </w:r>
      <w:hyperlink r:id="rId4" w:tgtFrame="_blank" w:history="1">
        <w:r w:rsidRPr="00C45480">
          <w:rPr>
            <w:rStyle w:val="a3"/>
            <w:rFonts w:ascii="Times New Roman" w:hAnsi="Times New Roman" w:cs="Times New Roman"/>
            <w:sz w:val="24"/>
            <w:szCs w:val="24"/>
          </w:rPr>
          <w:t>www.rdk-28@mail.ru</w:t>
        </w:r>
      </w:hyperlink>
      <w:r w:rsidRPr="00C45480">
        <w:rPr>
          <w:rFonts w:ascii="Times New Roman" w:hAnsi="Times New Roman" w:cs="Times New Roman"/>
          <w:sz w:val="24"/>
          <w:szCs w:val="24"/>
        </w:rPr>
        <w:t xml:space="preserve"> с пометкой «День народного единства». </w:t>
      </w:r>
    </w:p>
    <w:p w14:paraId="5228A55D" w14:textId="77777777" w:rsidR="00C45480" w:rsidRPr="00C45480" w:rsidRDefault="00C45480" w:rsidP="00C454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 xml:space="preserve">5. Критерии оценки конкурсных работ </w:t>
      </w:r>
    </w:p>
    <w:p w14:paraId="61B11964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5.1. Критерии оценки конкурсных работ: </w:t>
      </w:r>
    </w:p>
    <w:p w14:paraId="3110DB50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- соответствие содержания работы заявленной теме и полнота раскрытие своего понимания концепции единого и сильного народа Российской Федерации; </w:t>
      </w:r>
    </w:p>
    <w:p w14:paraId="7B385663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- выразительность и глубина отражения идеи; </w:t>
      </w:r>
    </w:p>
    <w:p w14:paraId="14D61C95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- оригинальность художественного исполнения; </w:t>
      </w:r>
    </w:p>
    <w:p w14:paraId="7B764113" w14:textId="77777777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- социальная значимость; </w:t>
      </w:r>
    </w:p>
    <w:p w14:paraId="0D19F62C" w14:textId="75132B6F" w:rsid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 w:rsidRPr="00C45480">
        <w:rPr>
          <w:rFonts w:ascii="Times New Roman" w:hAnsi="Times New Roman" w:cs="Times New Roman"/>
          <w:sz w:val="24"/>
          <w:szCs w:val="24"/>
        </w:rPr>
        <w:t xml:space="preserve">- эмоциональное воздействие; </w:t>
      </w:r>
    </w:p>
    <w:p w14:paraId="4A433C8F" w14:textId="77777777" w:rsidR="00C45480" w:rsidRPr="00C45480" w:rsidRDefault="00C45480" w:rsidP="00C454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5480">
        <w:rPr>
          <w:rFonts w:ascii="Times New Roman" w:hAnsi="Times New Roman" w:cs="Times New Roman"/>
          <w:b/>
          <w:bCs/>
          <w:sz w:val="24"/>
          <w:szCs w:val="24"/>
        </w:rPr>
        <w:t xml:space="preserve">6. Награждение победителей </w:t>
      </w:r>
    </w:p>
    <w:p w14:paraId="5BEF8E18" w14:textId="377697EB" w:rsidR="00381F26" w:rsidRPr="00C45480" w:rsidRDefault="00C45480" w:rsidP="00C45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Pr="00C45480">
        <w:rPr>
          <w:rFonts w:ascii="Times New Roman" w:hAnsi="Times New Roman" w:cs="Times New Roman"/>
          <w:sz w:val="24"/>
          <w:szCs w:val="24"/>
        </w:rPr>
        <w:t>Жюри определит победителей конкурса 1,2,3 степени, результаты конкурса будут объявлены на страницах социальных сетей РДК.</w:t>
      </w:r>
      <w:bookmarkStart w:id="0" w:name="_GoBack"/>
      <w:bookmarkEnd w:id="0"/>
    </w:p>
    <w:sectPr w:rsidR="00381F26" w:rsidRPr="00C45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143"/>
    <w:rsid w:val="002A6143"/>
    <w:rsid w:val="00381F26"/>
    <w:rsid w:val="00C4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AFEA"/>
  <w15:chartTrackingRefBased/>
  <w15:docId w15:val="{3D46C1F5-4732-4F51-B870-059E1F55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54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www.rdk-2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2021-10-28T05:43:00Z</dcterms:created>
  <dcterms:modified xsi:type="dcterms:W3CDTF">2021-10-28T05:46:00Z</dcterms:modified>
</cp:coreProperties>
</file>